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855" w14:textId="420CFBC3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2AE64712" w14:textId="15A84184" w:rsidR="000116AD" w:rsidRPr="00700129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„Akad</w:t>
      </w:r>
      <w:bookmarkStart w:id="0" w:name="_GoBack"/>
      <w:bookmarkEnd w:id="0"/>
      <w:r w:rsidRPr="00700129">
        <w:rPr>
          <w:b/>
          <w:sz w:val="36"/>
          <w:szCs w:val="36"/>
        </w:rPr>
        <w:t xml:space="preserve">emia </w:t>
      </w:r>
      <w:r w:rsidR="004E1717">
        <w:rPr>
          <w:b/>
          <w:sz w:val="36"/>
          <w:szCs w:val="36"/>
        </w:rPr>
        <w:t>z</w:t>
      </w:r>
      <w:r w:rsidRPr="00700129">
        <w:rPr>
          <w:b/>
          <w:sz w:val="36"/>
          <w:szCs w:val="36"/>
        </w:rPr>
        <w:t>atrudnienia</w:t>
      </w:r>
      <w:r w:rsidR="004E1717">
        <w:rPr>
          <w:b/>
          <w:sz w:val="36"/>
          <w:szCs w:val="36"/>
        </w:rPr>
        <w:t xml:space="preserve"> 2</w:t>
      </w:r>
      <w:r w:rsidRPr="00700129">
        <w:rPr>
          <w:b/>
          <w:sz w:val="36"/>
          <w:szCs w:val="36"/>
        </w:rPr>
        <w:t>”</w:t>
      </w:r>
    </w:p>
    <w:p w14:paraId="5F41507C" w14:textId="77777777" w:rsidR="000116AD" w:rsidRPr="00700129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</w:p>
    <w:p w14:paraId="67B981CE" w14:textId="77777777" w:rsidR="000116AD" w:rsidRPr="004C65E4" w:rsidRDefault="000116AD" w:rsidP="000116AD">
      <w:pPr>
        <w:spacing w:after="0" w:line="240" w:lineRule="auto"/>
        <w:jc w:val="center"/>
        <w:rPr>
          <w:b/>
        </w:rPr>
      </w:pPr>
      <w:r w:rsidRPr="004C65E4">
        <w:rPr>
          <w:b/>
        </w:rPr>
        <w:t>Regionalny Program Operacyjny Województwa Pomorskiego na lata 2014-2020</w:t>
      </w:r>
    </w:p>
    <w:p w14:paraId="52B5B718" w14:textId="77777777" w:rsidR="000116AD" w:rsidRPr="004C65E4" w:rsidRDefault="000116AD" w:rsidP="000116AD">
      <w:pPr>
        <w:spacing w:after="0" w:line="240" w:lineRule="auto"/>
        <w:jc w:val="center"/>
        <w:rPr>
          <w:b/>
        </w:rPr>
      </w:pPr>
      <w:r w:rsidRPr="004C65E4">
        <w:rPr>
          <w:b/>
        </w:rPr>
        <w:t xml:space="preserve">Oś priorytetowa 05. „Zatrudnienie” </w:t>
      </w:r>
    </w:p>
    <w:p w14:paraId="203DE5D8" w14:textId="77777777" w:rsidR="000116AD" w:rsidRPr="004C65E4" w:rsidRDefault="000116AD" w:rsidP="000116AD">
      <w:pPr>
        <w:spacing w:after="0" w:line="240" w:lineRule="auto"/>
        <w:jc w:val="center"/>
        <w:rPr>
          <w:b/>
        </w:rPr>
      </w:pPr>
      <w:r w:rsidRPr="004C65E4">
        <w:rPr>
          <w:b/>
        </w:rPr>
        <w:t>Działanie 05.02. „Aktywizacja zawodowo osób pozostających bez pracy”</w:t>
      </w:r>
    </w:p>
    <w:p w14:paraId="01A745F2" w14:textId="77777777" w:rsidR="000116AD" w:rsidRPr="004C65E4" w:rsidRDefault="000116AD" w:rsidP="000116AD">
      <w:pPr>
        <w:spacing w:after="0" w:line="240" w:lineRule="auto"/>
        <w:jc w:val="center"/>
        <w:rPr>
          <w:b/>
        </w:rPr>
      </w:pPr>
      <w:r w:rsidRPr="004C65E4">
        <w:rPr>
          <w:b/>
        </w:rPr>
        <w:t>Poddziałanie 05.02.02 „Aktywizacja zawodowo osób pozostających bez pracy”</w:t>
      </w:r>
    </w:p>
    <w:p w14:paraId="09330A6B" w14:textId="77777777" w:rsidR="000116AD" w:rsidRPr="004C65E4" w:rsidRDefault="000116AD" w:rsidP="000116AD">
      <w:pPr>
        <w:spacing w:after="0"/>
        <w:jc w:val="both"/>
        <w:rPr>
          <w:b/>
        </w:rPr>
      </w:pPr>
    </w:p>
    <w:p w14:paraId="6D58ADCC" w14:textId="77777777" w:rsidR="004E1717" w:rsidRPr="004C65E4" w:rsidRDefault="004E1717" w:rsidP="004E1717">
      <w:p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Uczestnikiem/</w:t>
      </w:r>
      <w:proofErr w:type="spellStart"/>
      <w:r w:rsidRPr="004C65E4">
        <w:rPr>
          <w:rFonts w:asciiTheme="minorHAnsi" w:hAnsiTheme="minorHAnsi" w:cstheme="minorHAnsi"/>
        </w:rPr>
        <w:t>czką</w:t>
      </w:r>
      <w:proofErr w:type="spellEnd"/>
      <w:r w:rsidRPr="004C65E4">
        <w:rPr>
          <w:rFonts w:asciiTheme="minorHAnsi" w:hAnsiTheme="minorHAnsi" w:cstheme="minorHAnsi"/>
        </w:rPr>
        <w:t xml:space="preserve"> projektu może być osoba fizyczna, która:</w:t>
      </w:r>
    </w:p>
    <w:p w14:paraId="7E10647D" w14:textId="77777777" w:rsidR="004E1717" w:rsidRPr="004C65E4" w:rsidRDefault="004E1717" w:rsidP="004E1717">
      <w:pPr>
        <w:numPr>
          <w:ilvl w:val="0"/>
          <w:numId w:val="23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ma ukończony 30 rok życia</w:t>
      </w:r>
      <w:r w:rsidRPr="004C65E4">
        <w:rPr>
          <w:rFonts w:asciiTheme="minorHAnsi" w:hAnsiTheme="minorHAnsi" w:cstheme="minorHAnsi"/>
          <w:vertAlign w:val="superscript"/>
        </w:rPr>
        <w:footnoteReference w:id="1"/>
      </w:r>
      <w:r w:rsidRPr="004C65E4">
        <w:rPr>
          <w:rFonts w:asciiTheme="minorHAnsi" w:hAnsiTheme="minorHAnsi" w:cstheme="minorHAnsi"/>
        </w:rPr>
        <w:t>;</w:t>
      </w:r>
    </w:p>
    <w:p w14:paraId="55EC1981" w14:textId="77777777" w:rsidR="004E1717" w:rsidRPr="004C65E4" w:rsidRDefault="004E1717" w:rsidP="004E1717">
      <w:pPr>
        <w:numPr>
          <w:ilvl w:val="0"/>
          <w:numId w:val="23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jest osobą bezrobotną zarejestrowaną w ewidencji osób bezrobotnych Powiatowego Urzędu Pracy w Bytowie lub Lęborku lub Kościerzynie;</w:t>
      </w:r>
    </w:p>
    <w:p w14:paraId="5D9B3AB6" w14:textId="77777777" w:rsidR="004E1717" w:rsidRPr="004C65E4" w:rsidRDefault="004E1717" w:rsidP="004E1717">
      <w:pPr>
        <w:numPr>
          <w:ilvl w:val="0"/>
          <w:numId w:val="23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ma miejsce zamieszkania (w rozumieniu przepisów Kodeksu cywilnego</w:t>
      </w:r>
      <w:r w:rsidRPr="004C65E4">
        <w:rPr>
          <w:rFonts w:asciiTheme="minorHAnsi" w:hAnsiTheme="minorHAnsi" w:cstheme="minorHAnsi"/>
          <w:vertAlign w:val="superscript"/>
        </w:rPr>
        <w:footnoteReference w:id="2"/>
      </w:r>
      <w:r w:rsidRPr="004C65E4">
        <w:rPr>
          <w:rFonts w:asciiTheme="minorHAnsi" w:hAnsiTheme="minorHAnsi" w:cstheme="minorHAnsi"/>
        </w:rPr>
        <w:t xml:space="preserve">) </w:t>
      </w:r>
      <w:r w:rsidRPr="004C65E4">
        <w:rPr>
          <w:rFonts w:asciiTheme="minorHAnsi" w:hAnsiTheme="minorHAnsi" w:cstheme="minorHAnsi"/>
        </w:rPr>
        <w:br/>
        <w:t>na terenie powiatu lęborskiego, bytowskiego lub kościerskiego;</w:t>
      </w:r>
    </w:p>
    <w:p w14:paraId="27283195" w14:textId="77777777" w:rsidR="004E1717" w:rsidRPr="004C65E4" w:rsidRDefault="004E1717" w:rsidP="004E1717">
      <w:pPr>
        <w:numPr>
          <w:ilvl w:val="0"/>
          <w:numId w:val="23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jest zdolna do odbycia stażu przyuczającego do pracy w zawodzie/podjęcia zatrudnienia po udziale w projekcie;</w:t>
      </w:r>
    </w:p>
    <w:p w14:paraId="4C02F652" w14:textId="77777777" w:rsidR="004E1717" w:rsidRPr="004C65E4" w:rsidRDefault="004E1717" w:rsidP="004E1717">
      <w:pPr>
        <w:numPr>
          <w:ilvl w:val="0"/>
          <w:numId w:val="23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należy co najmniej do jednej ze wskazanych poniżej grup, tj.:</w:t>
      </w:r>
    </w:p>
    <w:p w14:paraId="28B095C9" w14:textId="77777777" w:rsidR="004E1717" w:rsidRPr="004C65E4" w:rsidRDefault="004E1717" w:rsidP="004E1717">
      <w:pPr>
        <w:numPr>
          <w:ilvl w:val="0"/>
          <w:numId w:val="45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kobiety;</w:t>
      </w:r>
    </w:p>
    <w:p w14:paraId="196F0C60" w14:textId="77777777" w:rsidR="004E1717" w:rsidRPr="004C65E4" w:rsidRDefault="004E1717" w:rsidP="004E1717">
      <w:pPr>
        <w:numPr>
          <w:ilvl w:val="0"/>
          <w:numId w:val="45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osoby z niepełnosprawnościami</w:t>
      </w:r>
      <w:r w:rsidRPr="004C65E4">
        <w:rPr>
          <w:rStyle w:val="Odwoanieprzypisudolnego"/>
          <w:rFonts w:asciiTheme="minorHAnsi" w:hAnsiTheme="minorHAnsi" w:cstheme="minorHAnsi"/>
        </w:rPr>
        <w:footnoteReference w:id="3"/>
      </w:r>
      <w:r w:rsidRPr="004C65E4">
        <w:rPr>
          <w:rFonts w:asciiTheme="minorHAnsi" w:hAnsiTheme="minorHAnsi" w:cstheme="minorHAnsi"/>
        </w:rPr>
        <w:t>;</w:t>
      </w:r>
    </w:p>
    <w:p w14:paraId="543A75DF" w14:textId="77777777" w:rsidR="004E1717" w:rsidRPr="004C65E4" w:rsidRDefault="004E1717" w:rsidP="004E1717">
      <w:pPr>
        <w:numPr>
          <w:ilvl w:val="0"/>
          <w:numId w:val="45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osoby długotrwale bezrobotne</w:t>
      </w:r>
      <w:r w:rsidRPr="004C65E4">
        <w:rPr>
          <w:rStyle w:val="Odwoanieprzypisudolnego"/>
          <w:rFonts w:asciiTheme="minorHAnsi" w:hAnsiTheme="minorHAnsi" w:cstheme="minorHAnsi"/>
        </w:rPr>
        <w:footnoteReference w:id="4"/>
      </w:r>
      <w:r w:rsidRPr="004C65E4">
        <w:rPr>
          <w:rFonts w:asciiTheme="minorHAnsi" w:hAnsiTheme="minorHAnsi" w:cstheme="minorHAnsi"/>
        </w:rPr>
        <w:t>;</w:t>
      </w:r>
    </w:p>
    <w:p w14:paraId="61C8D249" w14:textId="77777777" w:rsidR="004E1717" w:rsidRPr="004C65E4" w:rsidRDefault="004E1717" w:rsidP="004E1717">
      <w:pPr>
        <w:numPr>
          <w:ilvl w:val="0"/>
          <w:numId w:val="45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osoby w wieku 50 lat i więcej</w:t>
      </w:r>
      <w:r w:rsidRPr="004C65E4">
        <w:rPr>
          <w:rStyle w:val="Odwoanieprzypisudolnego"/>
          <w:rFonts w:asciiTheme="minorHAnsi" w:hAnsiTheme="minorHAnsi" w:cstheme="minorHAnsi"/>
        </w:rPr>
        <w:footnoteReference w:id="5"/>
      </w:r>
      <w:r w:rsidRPr="004C65E4">
        <w:rPr>
          <w:rFonts w:asciiTheme="minorHAnsi" w:hAnsiTheme="minorHAnsi" w:cstheme="minorHAnsi"/>
        </w:rPr>
        <w:t>;</w:t>
      </w:r>
    </w:p>
    <w:p w14:paraId="70383865" w14:textId="77777777" w:rsidR="004E1717" w:rsidRPr="004C65E4" w:rsidRDefault="004E1717" w:rsidP="004E1717">
      <w:pPr>
        <w:numPr>
          <w:ilvl w:val="0"/>
          <w:numId w:val="45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osoby o niskich kwalifikacjach</w:t>
      </w:r>
      <w:r w:rsidRPr="004C65E4">
        <w:rPr>
          <w:rStyle w:val="Odwoanieprzypisudolnego"/>
          <w:rFonts w:asciiTheme="minorHAnsi" w:hAnsiTheme="minorHAnsi" w:cstheme="minorHAnsi"/>
        </w:rPr>
        <w:footnoteReference w:id="6"/>
      </w:r>
      <w:r w:rsidRPr="004C65E4">
        <w:rPr>
          <w:rFonts w:asciiTheme="minorHAnsi" w:hAnsiTheme="minorHAnsi" w:cstheme="minorHAnsi"/>
        </w:rPr>
        <w:t xml:space="preserve">. </w:t>
      </w:r>
    </w:p>
    <w:p w14:paraId="0FBBE7A9" w14:textId="77777777" w:rsidR="004E1717" w:rsidRPr="004C65E4" w:rsidRDefault="004E1717" w:rsidP="004E1717">
      <w:pPr>
        <w:numPr>
          <w:ilvl w:val="0"/>
          <w:numId w:val="23"/>
        </w:numPr>
        <w:tabs>
          <w:tab w:val="left" w:pos="709"/>
        </w:tabs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dostarczy kompletne dokumenty rekrutacyjne w terminie rekrutacji do biura projektu.</w:t>
      </w:r>
    </w:p>
    <w:p w14:paraId="07D56A99" w14:textId="6461D6C7" w:rsidR="004E1717" w:rsidRPr="004C65E4" w:rsidRDefault="004E1717" w:rsidP="004E1717">
      <w:pPr>
        <w:spacing w:after="0" w:line="320" w:lineRule="exact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  <w:iCs/>
        </w:rPr>
        <w:t xml:space="preserve">W przypadku kandydatów do projektu będących właścicielami lub posiadaczami samoistnymi lub zależnymi nieruchomości rolnej, a także osób będących domownikami, podlegającymi ubezpieczeniom emerytalnemu i rentowemu z tytułu stałej pracy w gospodarstwie rolnym, uczestnikami projektu mogą być wyłącznie </w:t>
      </w:r>
      <w:bookmarkStart w:id="1" w:name="_Hlk499021931"/>
      <w:r w:rsidRPr="004C65E4">
        <w:rPr>
          <w:rFonts w:asciiTheme="minorHAnsi" w:hAnsiTheme="minorHAnsi" w:cstheme="minorHAnsi"/>
          <w:iCs/>
        </w:rPr>
        <w:t xml:space="preserve">osoby, które spełniają definicję osoby bezrobotnej określonej w art. 2 ust. 1 pkt 2 ustawy z dnia 20 kwietnia 2004 r. o promocji zatrudnienia i instytucjach rynku pracy (Dz.U. z 2016 r., </w:t>
      </w:r>
      <w:proofErr w:type="spellStart"/>
      <w:r w:rsidRPr="004C65E4">
        <w:rPr>
          <w:rFonts w:asciiTheme="minorHAnsi" w:hAnsiTheme="minorHAnsi" w:cstheme="minorHAnsi"/>
          <w:iCs/>
        </w:rPr>
        <w:t>poz</w:t>
      </w:r>
      <w:proofErr w:type="spellEnd"/>
      <w:r w:rsidRPr="004C65E4">
        <w:rPr>
          <w:rFonts w:asciiTheme="minorHAnsi" w:hAnsiTheme="minorHAnsi" w:cstheme="minorHAnsi"/>
          <w:iCs/>
        </w:rPr>
        <w:t xml:space="preserve"> 645, ze zm.)</w:t>
      </w:r>
      <w:bookmarkEnd w:id="1"/>
      <w:r w:rsidRPr="004C65E4">
        <w:rPr>
          <w:rFonts w:asciiTheme="minorHAnsi" w:hAnsiTheme="minorHAnsi" w:cstheme="minorHAnsi"/>
          <w:iCs/>
        </w:rPr>
        <w:t xml:space="preserve">. </w:t>
      </w:r>
    </w:p>
    <w:p w14:paraId="216712CD" w14:textId="77777777" w:rsidR="004E1717" w:rsidRPr="004C65E4" w:rsidRDefault="004E1717" w:rsidP="004E1717">
      <w:pPr>
        <w:spacing w:after="0" w:line="320" w:lineRule="exact"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  <w:iCs/>
        </w:rPr>
        <w:t xml:space="preserve">Udział w projekcie osób wskazanych w pkt 2 jest możliwy wyłącznie w celu udzielenia im wsparcia ukierunkowanego na podjęcie zatrudnienia poza rolnictwem i ma na celu przejście </w:t>
      </w:r>
      <w:r w:rsidRPr="004C65E4">
        <w:rPr>
          <w:rFonts w:asciiTheme="minorHAnsi" w:hAnsiTheme="minorHAnsi" w:cstheme="minorHAnsi"/>
          <w:iCs/>
        </w:rPr>
        <w:br/>
        <w:t>z systemu ubezpieczeń społecznych rolników do ogólnego systemu ubezpieczeń społecznych.</w:t>
      </w:r>
    </w:p>
    <w:p w14:paraId="59D7CFA8" w14:textId="17C36995" w:rsidR="000116AD" w:rsidRPr="004C65E4" w:rsidRDefault="000116AD" w:rsidP="0068356C">
      <w:pPr>
        <w:spacing w:after="0" w:line="240" w:lineRule="auto"/>
        <w:jc w:val="both"/>
        <w:rPr>
          <w:rFonts w:cs="Arial"/>
        </w:rPr>
      </w:pPr>
    </w:p>
    <w:p w14:paraId="346F4F95" w14:textId="77777777" w:rsidR="004E1717" w:rsidRPr="004C65E4" w:rsidRDefault="004E1717" w:rsidP="004E1717">
      <w:pPr>
        <w:spacing w:after="0" w:line="320" w:lineRule="exact"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Preferowaną grupą uczestników/czek projektu, którzy na etapie oceny merytorycznej formularza zgłoszeniowego otrzymają dodatkowe punkty są:</w:t>
      </w:r>
    </w:p>
    <w:p w14:paraId="2D4CDBF3" w14:textId="77777777" w:rsidR="004E1717" w:rsidRPr="004C65E4" w:rsidRDefault="004E1717" w:rsidP="004E1717">
      <w:pPr>
        <w:numPr>
          <w:ilvl w:val="0"/>
          <w:numId w:val="20"/>
        </w:numPr>
        <w:spacing w:after="0" w:line="320" w:lineRule="exact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osoby powyżej 50 roku życia;</w:t>
      </w:r>
    </w:p>
    <w:p w14:paraId="789EC46D" w14:textId="77777777" w:rsidR="004E1717" w:rsidRPr="004C65E4" w:rsidRDefault="004E1717" w:rsidP="004E1717">
      <w:pPr>
        <w:numPr>
          <w:ilvl w:val="0"/>
          <w:numId w:val="20"/>
        </w:numPr>
        <w:spacing w:after="0" w:line="320" w:lineRule="exact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>osoby z niskim wykształceniem;</w:t>
      </w:r>
    </w:p>
    <w:p w14:paraId="7DE290EA" w14:textId="77777777" w:rsidR="004E1717" w:rsidRPr="004C65E4" w:rsidRDefault="004E1717" w:rsidP="004E1717">
      <w:pPr>
        <w:numPr>
          <w:ilvl w:val="0"/>
          <w:numId w:val="20"/>
        </w:numPr>
        <w:spacing w:after="0" w:line="320" w:lineRule="exact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4C65E4">
        <w:rPr>
          <w:rFonts w:asciiTheme="minorHAnsi" w:hAnsiTheme="minorHAnsi" w:cstheme="minorHAnsi"/>
        </w:rPr>
        <w:t xml:space="preserve">osoby z niepełnosprawnościami. </w:t>
      </w:r>
    </w:p>
    <w:p w14:paraId="57D81628" w14:textId="17D6F026" w:rsidR="000116AD" w:rsidRPr="004C65E4" w:rsidRDefault="000116AD" w:rsidP="000116AD">
      <w:pPr>
        <w:spacing w:after="0" w:line="240" w:lineRule="auto"/>
        <w:ind w:left="720"/>
        <w:jc w:val="both"/>
        <w:rPr>
          <w:rFonts w:cs="Arial"/>
          <w:iCs/>
        </w:rPr>
      </w:pPr>
    </w:p>
    <w:p w14:paraId="0012C075" w14:textId="47995D39" w:rsidR="004A72E1" w:rsidRPr="004C65E4" w:rsidRDefault="000116AD" w:rsidP="000116AD">
      <w:pPr>
        <w:spacing w:after="0" w:line="240" w:lineRule="auto"/>
        <w:jc w:val="both"/>
        <w:rPr>
          <w:rFonts w:cs="Arial"/>
          <w:iCs/>
        </w:rPr>
      </w:pPr>
      <w:r w:rsidRPr="004C65E4">
        <w:rPr>
          <w:rFonts w:cs="Arial"/>
          <w:iCs/>
        </w:rPr>
        <w:lastRenderedPageBreak/>
        <w:t xml:space="preserve">Rekrutacja do projektu </w:t>
      </w:r>
      <w:r w:rsidR="004A72E1" w:rsidRPr="004C65E4">
        <w:rPr>
          <w:rFonts w:cs="Arial"/>
          <w:iCs/>
        </w:rPr>
        <w:t xml:space="preserve">odbywać się będzie na terenie powiatu bytowskiego, kościerskiego </w:t>
      </w:r>
      <w:r w:rsidR="00201180" w:rsidRPr="004C65E4">
        <w:rPr>
          <w:rFonts w:cs="Arial"/>
          <w:iCs/>
        </w:rPr>
        <w:br/>
      </w:r>
      <w:r w:rsidR="004A72E1" w:rsidRPr="004C65E4">
        <w:rPr>
          <w:rFonts w:cs="Arial"/>
          <w:iCs/>
        </w:rPr>
        <w:t>i lęborskiego w</w:t>
      </w:r>
      <w:r w:rsidR="0068356C" w:rsidRPr="004C65E4">
        <w:rPr>
          <w:rFonts w:cs="Arial"/>
          <w:iCs/>
        </w:rPr>
        <w:t xml:space="preserve"> okresie </w:t>
      </w:r>
      <w:r w:rsidR="004E1717" w:rsidRPr="004C65E4">
        <w:rPr>
          <w:rFonts w:cs="Arial"/>
          <w:iCs/>
        </w:rPr>
        <w:t>listopad</w:t>
      </w:r>
      <w:r w:rsidR="0068356C" w:rsidRPr="004C65E4">
        <w:rPr>
          <w:rFonts w:cs="Arial"/>
          <w:iCs/>
        </w:rPr>
        <w:t xml:space="preserve"> 201</w:t>
      </w:r>
      <w:r w:rsidR="004E1717" w:rsidRPr="004C65E4">
        <w:rPr>
          <w:rFonts w:cs="Arial"/>
          <w:iCs/>
        </w:rPr>
        <w:t>7</w:t>
      </w:r>
      <w:r w:rsidR="0068356C" w:rsidRPr="004C65E4">
        <w:rPr>
          <w:rFonts w:cs="Arial"/>
          <w:iCs/>
        </w:rPr>
        <w:t>r</w:t>
      </w:r>
      <w:r w:rsidR="004A72E1" w:rsidRPr="004C65E4">
        <w:rPr>
          <w:rFonts w:cs="Arial"/>
          <w:iCs/>
        </w:rPr>
        <w:t>.</w:t>
      </w:r>
      <w:r w:rsidR="004E1717" w:rsidRPr="004C65E4">
        <w:rPr>
          <w:rFonts w:cs="Arial"/>
          <w:iCs/>
        </w:rPr>
        <w:t>, luty</w:t>
      </w:r>
      <w:r w:rsidR="0068356C" w:rsidRPr="004C65E4">
        <w:rPr>
          <w:rFonts w:cs="Arial"/>
          <w:iCs/>
        </w:rPr>
        <w:t xml:space="preserve"> 201</w:t>
      </w:r>
      <w:r w:rsidR="004E1717" w:rsidRPr="004C65E4">
        <w:rPr>
          <w:rFonts w:cs="Arial"/>
          <w:iCs/>
        </w:rPr>
        <w:t>8</w:t>
      </w:r>
      <w:r w:rsidR="0068356C" w:rsidRPr="004C65E4">
        <w:rPr>
          <w:rFonts w:cs="Arial"/>
          <w:iCs/>
        </w:rPr>
        <w:t>r.</w:t>
      </w:r>
      <w:r w:rsidR="004E1717" w:rsidRPr="004C65E4">
        <w:rPr>
          <w:rFonts w:cs="Arial"/>
          <w:iCs/>
        </w:rPr>
        <w:t xml:space="preserve">, czerwiec 2018 r., styczeń 2019 r., czerwiec 2019 r. Dokładne terminy </w:t>
      </w:r>
      <w:r w:rsidR="004C65E4" w:rsidRPr="004C65E4">
        <w:rPr>
          <w:rFonts w:cs="Arial"/>
          <w:iCs/>
        </w:rPr>
        <w:t>rekrutacji zostaną umieszczone na stronie internetowej www.marmolowski.pl w zakładce Aktualności.</w:t>
      </w:r>
    </w:p>
    <w:p w14:paraId="4AE7E1C2" w14:textId="77777777" w:rsidR="0068356C" w:rsidRPr="004C65E4" w:rsidRDefault="0068356C" w:rsidP="000116AD">
      <w:pPr>
        <w:spacing w:after="0" w:line="240" w:lineRule="auto"/>
        <w:jc w:val="both"/>
        <w:rPr>
          <w:rFonts w:cs="Arial"/>
          <w:iCs/>
        </w:rPr>
      </w:pPr>
    </w:p>
    <w:p w14:paraId="17DBC432" w14:textId="663AEB2B" w:rsidR="004A72E1" w:rsidRPr="004C65E4" w:rsidRDefault="004A72E1" w:rsidP="000116AD">
      <w:pPr>
        <w:spacing w:after="0" w:line="240" w:lineRule="auto"/>
        <w:jc w:val="both"/>
        <w:rPr>
          <w:rFonts w:cs="Arial"/>
          <w:iCs/>
        </w:rPr>
      </w:pPr>
      <w:r w:rsidRPr="004C65E4">
        <w:rPr>
          <w:rFonts w:cs="Arial"/>
          <w:iCs/>
        </w:rPr>
        <w:t>Rekrutacja będzie prowadzona na szeroką skalę, na terenie w/w powiatów poprzez:</w:t>
      </w:r>
    </w:p>
    <w:p w14:paraId="7D5CC548" w14:textId="41F824D0" w:rsidR="004A72E1" w:rsidRPr="004C65E4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</w:rPr>
      </w:pPr>
      <w:r w:rsidRPr="004C65E4">
        <w:rPr>
          <w:rFonts w:cs="Arial"/>
          <w:iCs/>
        </w:rPr>
        <w:t>informację nt. projektu w prasie, na stronach internetowych, portal</w:t>
      </w:r>
      <w:r w:rsidR="0068356C" w:rsidRPr="004C65E4">
        <w:rPr>
          <w:rFonts w:cs="Arial"/>
          <w:iCs/>
        </w:rPr>
        <w:t>ach</w:t>
      </w:r>
      <w:r w:rsidRPr="004C65E4">
        <w:rPr>
          <w:rFonts w:cs="Arial"/>
          <w:iCs/>
        </w:rPr>
        <w:t xml:space="preserve"> </w:t>
      </w:r>
      <w:r w:rsidR="0068356C" w:rsidRPr="004C65E4">
        <w:rPr>
          <w:rFonts w:cs="Arial"/>
          <w:iCs/>
        </w:rPr>
        <w:t>społecznościowych;</w:t>
      </w:r>
    </w:p>
    <w:p w14:paraId="1E4BF3FF" w14:textId="0D6B2BC3" w:rsidR="004A72E1" w:rsidRPr="004C65E4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</w:rPr>
      </w:pPr>
      <w:r w:rsidRPr="004C65E4">
        <w:rPr>
          <w:rFonts w:cs="Arial"/>
          <w:iCs/>
        </w:rPr>
        <w:t xml:space="preserve">dystrybucję ulotek, plakatów i materiałów informacyjnych do urzędów gmin, starostw, </w:t>
      </w:r>
      <w:r w:rsidR="0068356C" w:rsidRPr="004C65E4">
        <w:rPr>
          <w:rFonts w:cs="Arial"/>
          <w:iCs/>
        </w:rPr>
        <w:t>ośrodków pomocy s</w:t>
      </w:r>
      <w:r w:rsidRPr="004C65E4">
        <w:rPr>
          <w:rFonts w:cs="Arial"/>
          <w:iCs/>
        </w:rPr>
        <w:t>połecznej, powiatowych urzędów pracy, powiatowych centrów pomocy rodzinie;</w:t>
      </w:r>
    </w:p>
    <w:p w14:paraId="1B439A36" w14:textId="62EBC823" w:rsidR="004A72E1" w:rsidRPr="004C65E4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</w:rPr>
      </w:pPr>
      <w:r w:rsidRPr="004C65E4">
        <w:rPr>
          <w:rFonts w:cs="Arial"/>
          <w:iCs/>
        </w:rPr>
        <w:t xml:space="preserve">informację na stronie internetowej PCE „MARMOŁOWSKI”s.c. i </w:t>
      </w:r>
      <w:proofErr w:type="spellStart"/>
      <w:r w:rsidRPr="004C65E4">
        <w:rPr>
          <w:rFonts w:cs="Arial"/>
          <w:iCs/>
        </w:rPr>
        <w:t>Twin</w:t>
      </w:r>
      <w:proofErr w:type="spellEnd"/>
      <w:r w:rsidRPr="004C65E4">
        <w:rPr>
          <w:rFonts w:cs="Arial"/>
          <w:iCs/>
        </w:rPr>
        <w:t xml:space="preserve"> Media Sp. z o.o.</w:t>
      </w:r>
    </w:p>
    <w:p w14:paraId="0BEC1C16" w14:textId="7BFE319C" w:rsidR="004A72E1" w:rsidRPr="004C65E4" w:rsidRDefault="004A72E1" w:rsidP="000116AD">
      <w:pPr>
        <w:spacing w:after="0" w:line="240" w:lineRule="auto"/>
        <w:jc w:val="both"/>
        <w:rPr>
          <w:rFonts w:cs="Arial"/>
          <w:iCs/>
        </w:rPr>
      </w:pPr>
    </w:p>
    <w:p w14:paraId="61C221A9" w14:textId="5B2C884F" w:rsidR="004A72E1" w:rsidRPr="004C65E4" w:rsidRDefault="0068356C" w:rsidP="000116AD">
      <w:pPr>
        <w:spacing w:after="0" w:line="240" w:lineRule="auto"/>
        <w:jc w:val="both"/>
        <w:rPr>
          <w:rFonts w:cs="Arial"/>
          <w:iCs/>
        </w:rPr>
      </w:pPr>
      <w:r w:rsidRPr="004C65E4">
        <w:rPr>
          <w:rFonts w:cs="Arial"/>
          <w:iCs/>
        </w:rPr>
        <w:t xml:space="preserve">Po ocenie formularzy zgłoszeniowych utworzona zostanie lista rankingowa wg kryterium punktowego (od największej liczby punktów). Osoby niezakwalifikowane do projektu zostaną umieszczone na liście rezerwowej. W przypadku rezygnacji uczestnika z udziału w projekcie zakwalifikujemy pierwszą osobę z listy rezerwowej. Wyniki rekrutacji umieszczone zostaną na stronie internetowej PCE „MARMOŁOWSKI”s.c. i </w:t>
      </w:r>
      <w:proofErr w:type="spellStart"/>
      <w:r w:rsidRPr="004C65E4">
        <w:rPr>
          <w:rFonts w:cs="Arial"/>
          <w:iCs/>
        </w:rPr>
        <w:t>Twin</w:t>
      </w:r>
      <w:proofErr w:type="spellEnd"/>
      <w:r w:rsidRPr="004C65E4">
        <w:rPr>
          <w:rFonts w:cs="Arial"/>
          <w:iCs/>
        </w:rPr>
        <w:t xml:space="preserve"> Media Sp. z o.o. oraz w biurze projektu. </w:t>
      </w:r>
    </w:p>
    <w:p w14:paraId="56738592" w14:textId="28D81013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03ED812C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sectPr w:rsidR="004A72E1" w:rsidSect="00462328">
      <w:head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CB43" w14:textId="77777777" w:rsidR="000116AD" w:rsidRDefault="000116AD" w:rsidP="0036087D">
      <w:pPr>
        <w:spacing w:after="0" w:line="240" w:lineRule="auto"/>
      </w:pPr>
      <w:r>
        <w:separator/>
      </w:r>
    </w:p>
  </w:endnote>
  <w:endnote w:type="continuationSeparator" w:id="0">
    <w:p w14:paraId="408A85BB" w14:textId="77777777" w:rsidR="000116AD" w:rsidRDefault="000116AD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9AA3" w14:textId="77777777" w:rsidR="000116AD" w:rsidRDefault="000116AD" w:rsidP="0036087D">
      <w:pPr>
        <w:spacing w:after="0" w:line="240" w:lineRule="auto"/>
      </w:pPr>
      <w:r>
        <w:separator/>
      </w:r>
    </w:p>
  </w:footnote>
  <w:footnote w:type="continuationSeparator" w:id="0">
    <w:p w14:paraId="752B4BEF" w14:textId="77777777" w:rsidR="000116AD" w:rsidRDefault="000116AD" w:rsidP="0036087D">
      <w:pPr>
        <w:spacing w:after="0" w:line="240" w:lineRule="auto"/>
      </w:pPr>
      <w:r>
        <w:continuationSeparator/>
      </w:r>
    </w:p>
  </w:footnote>
  <w:footnote w:id="1">
    <w:p w14:paraId="0A490430" w14:textId="77777777" w:rsidR="004E1717" w:rsidRPr="00700129" w:rsidRDefault="004E1717" w:rsidP="004E1717">
      <w:pPr>
        <w:pStyle w:val="Tekstprzypisudolnego"/>
        <w:jc w:val="both"/>
        <w:rPr>
          <w:rFonts w:eastAsia="Times New Roman" w:cs="Arial"/>
          <w:sz w:val="18"/>
          <w:szCs w:val="18"/>
          <w:lang w:eastAsia="pl-PL"/>
        </w:rPr>
      </w:pPr>
      <w:r w:rsidRPr="00AB285B">
        <w:rPr>
          <w:rStyle w:val="Odwoanieprzypisudolnego"/>
          <w:sz w:val="18"/>
          <w:szCs w:val="18"/>
        </w:rPr>
        <w:footnoteRef/>
      </w:r>
      <w:r w:rsidRPr="00AB285B">
        <w:rPr>
          <w:sz w:val="18"/>
          <w:szCs w:val="18"/>
        </w:rPr>
        <w:t xml:space="preserve"> </w:t>
      </w:r>
      <w:r w:rsidRPr="00AB285B">
        <w:rPr>
          <w:rFonts w:eastAsia="Times New Roman" w:cs="Arial"/>
          <w:sz w:val="18"/>
          <w:szCs w:val="18"/>
          <w:lang w:val="x-none" w:eastAsia="pl-PL"/>
        </w:rPr>
        <w:t xml:space="preserve">Wiek uczestników określany jest na podstawie daty urodzenia w dniu rozpoczęcia udziału </w:t>
      </w:r>
      <w:r w:rsidRPr="00AB285B">
        <w:rPr>
          <w:rFonts w:eastAsia="Times New Roman" w:cs="Arial"/>
          <w:sz w:val="18"/>
          <w:szCs w:val="18"/>
          <w:lang w:eastAsia="pl-PL"/>
        </w:rPr>
        <w:t xml:space="preserve">w projekcie. Oznacza </w:t>
      </w:r>
      <w:r w:rsidRPr="00AB285B">
        <w:rPr>
          <w:rFonts w:eastAsia="Times New Roman" w:cs="Arial"/>
          <w:sz w:val="18"/>
          <w:szCs w:val="18"/>
          <w:lang w:eastAsia="pl-PL"/>
        </w:rPr>
        <w:br/>
        <w:t>to w praktyce, że wsparciem mogą być objęte osoby, które w dniu pierwszej formy wsparcia w projekcie będą miały ukończone 30 lat.</w:t>
      </w:r>
    </w:p>
  </w:footnote>
  <w:footnote w:id="2">
    <w:p w14:paraId="2E326461" w14:textId="77777777" w:rsidR="004E1717" w:rsidRPr="00700129" w:rsidRDefault="004E1717" w:rsidP="004E1717">
      <w:pPr>
        <w:pStyle w:val="Tekstprzypisudolnego"/>
        <w:jc w:val="both"/>
      </w:pPr>
      <w:r w:rsidRPr="00700129">
        <w:rPr>
          <w:rStyle w:val="Odwoanieprzypisudolnego"/>
        </w:rPr>
        <w:footnoteRef/>
      </w:r>
      <w:r w:rsidRPr="00700129">
        <w:t xml:space="preserve"> </w:t>
      </w:r>
      <w:r w:rsidRPr="00700129">
        <w:rPr>
          <w:sz w:val="18"/>
          <w:szCs w:val="18"/>
        </w:rPr>
        <w:t xml:space="preserve">Art. 25 Kodeksu cywilnego stanowi, iż „Miejscem zamieszkania osoby fizycznej jest miejscowość, w której osoba </w:t>
      </w:r>
      <w:r w:rsidRPr="00700129">
        <w:rPr>
          <w:sz w:val="18"/>
          <w:szCs w:val="18"/>
        </w:rPr>
        <w:br/>
        <w:t>ta przebywa z zamiarem stałego pobytu</w:t>
      </w:r>
      <w:r w:rsidRPr="00700129">
        <w:t>”.</w:t>
      </w:r>
    </w:p>
  </w:footnote>
  <w:footnote w:id="3">
    <w:p w14:paraId="5E41A6E4" w14:textId="77777777" w:rsidR="004E1717" w:rsidRPr="00700129" w:rsidRDefault="004E1717" w:rsidP="004E1717">
      <w:pPr>
        <w:pStyle w:val="Tekstprzypisudolnego"/>
        <w:jc w:val="both"/>
      </w:pPr>
      <w:r w:rsidRPr="00700129">
        <w:rPr>
          <w:rStyle w:val="Odwoanieprzypisudolnego"/>
        </w:rPr>
        <w:footnoteRef/>
      </w:r>
      <w:r w:rsidRPr="00700129">
        <w:t xml:space="preserve"> Za osoby niepełnosprawne uznaje się osoby niepełnosprawne w świetle przepisów ustawy z dnia 27 sierpnia 1997 r. o rehabilitacji zawodowej i społecznej oraz zatrudnieniu osób niepełnosprawnych (Dz. U. z 2011 r. Nr 127, poz. 721, z </w:t>
      </w:r>
      <w:proofErr w:type="spellStart"/>
      <w:r w:rsidRPr="00700129">
        <w:t>późn</w:t>
      </w:r>
      <w:proofErr w:type="spellEnd"/>
      <w:r w:rsidRPr="00700129">
        <w:t>. zm.), a także osoby z zaburzeniami psychicznymi, o których mowa w ustawie z dnia 19 sierpnia 1994 r. o ochronie zdrowia psychicznego (Dz. U. z 201</w:t>
      </w:r>
      <w:r>
        <w:t>6</w:t>
      </w:r>
      <w:r w:rsidRPr="00700129">
        <w:t xml:space="preserve"> r. Nr </w:t>
      </w:r>
      <w:r>
        <w:t xml:space="preserve">546 z </w:t>
      </w:r>
      <w:proofErr w:type="spellStart"/>
      <w:r>
        <w:t>późn</w:t>
      </w:r>
      <w:proofErr w:type="spellEnd"/>
      <w:r>
        <w:t xml:space="preserve"> zm.</w:t>
      </w:r>
      <w:r w:rsidRPr="00700129">
        <w:t>), tj. osoby z odpowiednim orzeczeniem lub innym dokumentem poświadczającym stan zdrowia.</w:t>
      </w:r>
    </w:p>
  </w:footnote>
  <w:footnote w:id="4">
    <w:p w14:paraId="17AC67E0" w14:textId="77777777" w:rsidR="004E1717" w:rsidRPr="00700129" w:rsidRDefault="004E1717" w:rsidP="004E1717">
      <w:pPr>
        <w:pStyle w:val="Tekstprzypisudolnego"/>
        <w:jc w:val="both"/>
      </w:pPr>
      <w:r w:rsidRPr="00700129">
        <w:rPr>
          <w:rStyle w:val="Odwoanieprzypisudolnego"/>
        </w:rPr>
        <w:footnoteRef/>
      </w:r>
      <w:r w:rsidRPr="00700129">
        <w:t xml:space="preserve"> Osoby bezrobotne nieprzerwanie przez okres ponad 12 miesięcy.</w:t>
      </w:r>
    </w:p>
  </w:footnote>
  <w:footnote w:id="5">
    <w:p w14:paraId="4C19B731" w14:textId="77777777" w:rsidR="004E1717" w:rsidRPr="00700129" w:rsidRDefault="004E1717" w:rsidP="004E1717">
      <w:pPr>
        <w:pStyle w:val="Tekstprzypisudolnego"/>
        <w:jc w:val="both"/>
        <w:rPr>
          <w:bCs/>
        </w:rPr>
      </w:pPr>
      <w:r w:rsidRPr="00700129">
        <w:rPr>
          <w:rStyle w:val="Odwoanieprzypisudolnego"/>
        </w:rPr>
        <w:footnoteRef/>
      </w:r>
      <w:r w:rsidRPr="00700129">
        <w:t xml:space="preserve"> </w:t>
      </w:r>
      <w:r w:rsidRPr="00700129">
        <w:rPr>
          <w:bCs/>
        </w:rPr>
        <w:t>Wiek określany jest na podstawie daty urodzenia i ustalany w dniu rozpoczęcia udziału w projekcie.</w:t>
      </w:r>
    </w:p>
  </w:footnote>
  <w:footnote w:id="6">
    <w:p w14:paraId="1195C332" w14:textId="77777777" w:rsidR="004E1717" w:rsidRDefault="004E1717" w:rsidP="004E1717">
      <w:pPr>
        <w:pStyle w:val="Tekstprzypisudolnego"/>
        <w:jc w:val="both"/>
      </w:pPr>
      <w:r w:rsidRPr="00700129">
        <w:rPr>
          <w:rStyle w:val="Odwoanieprzypisudolnego"/>
        </w:rPr>
        <w:footnoteRef/>
      </w:r>
      <w:r w:rsidRPr="00700129">
        <w:t xml:space="preserve"> Osoby posiadające maksymalnie wykształcenie </w:t>
      </w:r>
      <w:r w:rsidRPr="00700129">
        <w:rPr>
          <w:bCs/>
        </w:rPr>
        <w:t>ponadgimnazjalne (ISCED 3)</w:t>
      </w:r>
      <w:r w:rsidRPr="00700129">
        <w:t xml:space="preserve"> włącznie.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94BE" w14:textId="77777777" w:rsidR="000116AD" w:rsidRDefault="000116AD" w:rsidP="00462328">
    <w:pPr>
      <w:pStyle w:val="Nagwek"/>
      <w:ind w:firstLine="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C718365" wp14:editId="09CA9209">
          <wp:simplePos x="0" y="0"/>
          <wp:positionH relativeFrom="margin">
            <wp:align>center</wp:align>
          </wp:positionH>
          <wp:positionV relativeFrom="page">
            <wp:posOffset>104140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02C25" w14:textId="77777777" w:rsidR="000116AD" w:rsidRDefault="000116AD" w:rsidP="00462328"/>
  <w:p w14:paraId="748A603B" w14:textId="77777777" w:rsidR="000116AD" w:rsidRDefault="000116AD" w:rsidP="004623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B511CAA" wp14:editId="31C584D8">
          <wp:simplePos x="0" y="0"/>
          <wp:positionH relativeFrom="margin">
            <wp:align>center</wp:align>
          </wp:positionH>
          <wp:positionV relativeFrom="page">
            <wp:posOffset>9973945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A7"/>
    <w:multiLevelType w:val="hybridMultilevel"/>
    <w:tmpl w:val="7376F7DA"/>
    <w:lvl w:ilvl="0" w:tplc="EAAC9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EE"/>
    <w:multiLevelType w:val="hybridMultilevel"/>
    <w:tmpl w:val="85E648F8"/>
    <w:lvl w:ilvl="0" w:tplc="9E827DA8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332C6"/>
    <w:multiLevelType w:val="hybridMultilevel"/>
    <w:tmpl w:val="486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EE8"/>
    <w:multiLevelType w:val="hybridMultilevel"/>
    <w:tmpl w:val="CBC85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2AA6"/>
    <w:multiLevelType w:val="multilevel"/>
    <w:tmpl w:val="D0F83E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150B0672"/>
    <w:multiLevelType w:val="hybridMultilevel"/>
    <w:tmpl w:val="988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1E5B"/>
    <w:multiLevelType w:val="hybridMultilevel"/>
    <w:tmpl w:val="6A62D0B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1DF24E0"/>
    <w:multiLevelType w:val="hybridMultilevel"/>
    <w:tmpl w:val="98B25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30FD0"/>
    <w:multiLevelType w:val="hybridMultilevel"/>
    <w:tmpl w:val="BA7E1A66"/>
    <w:lvl w:ilvl="0" w:tplc="15C0E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2C65"/>
    <w:multiLevelType w:val="hybridMultilevel"/>
    <w:tmpl w:val="9BEACE5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3510D13"/>
    <w:multiLevelType w:val="hybridMultilevel"/>
    <w:tmpl w:val="7460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6210"/>
    <w:multiLevelType w:val="hybridMultilevel"/>
    <w:tmpl w:val="B87E2B5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3F3B"/>
    <w:multiLevelType w:val="hybridMultilevel"/>
    <w:tmpl w:val="F16E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1028E"/>
    <w:multiLevelType w:val="hybridMultilevel"/>
    <w:tmpl w:val="70909E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B8684C"/>
    <w:multiLevelType w:val="hybridMultilevel"/>
    <w:tmpl w:val="DC12423C"/>
    <w:lvl w:ilvl="0" w:tplc="BA609E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86B"/>
    <w:multiLevelType w:val="hybridMultilevel"/>
    <w:tmpl w:val="6F14F29E"/>
    <w:lvl w:ilvl="0" w:tplc="35E2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097"/>
    <w:multiLevelType w:val="hybridMultilevel"/>
    <w:tmpl w:val="4A5AE200"/>
    <w:lvl w:ilvl="0" w:tplc="A99EC46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E0442D2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0F7286"/>
    <w:multiLevelType w:val="hybridMultilevel"/>
    <w:tmpl w:val="E0D4D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20A6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715"/>
    <w:multiLevelType w:val="hybridMultilevel"/>
    <w:tmpl w:val="1A965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A0305"/>
    <w:multiLevelType w:val="multilevel"/>
    <w:tmpl w:val="B9965A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376561A0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1B31"/>
    <w:multiLevelType w:val="hybridMultilevel"/>
    <w:tmpl w:val="743C9898"/>
    <w:lvl w:ilvl="0" w:tplc="9AEA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49632975"/>
    <w:multiLevelType w:val="hybridMultilevel"/>
    <w:tmpl w:val="3FA641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A333B7F"/>
    <w:multiLevelType w:val="hybridMultilevel"/>
    <w:tmpl w:val="708C4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70A6F"/>
    <w:multiLevelType w:val="hybridMultilevel"/>
    <w:tmpl w:val="0450E548"/>
    <w:lvl w:ilvl="0" w:tplc="9B7A2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57E02"/>
    <w:multiLevelType w:val="hybridMultilevel"/>
    <w:tmpl w:val="CD60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4312A1"/>
    <w:multiLevelType w:val="hybridMultilevel"/>
    <w:tmpl w:val="7E0E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7631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56F6F"/>
    <w:multiLevelType w:val="hybridMultilevel"/>
    <w:tmpl w:val="66F678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AC03C47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78A7"/>
    <w:multiLevelType w:val="hybridMultilevel"/>
    <w:tmpl w:val="68201CB6"/>
    <w:lvl w:ilvl="0" w:tplc="C680A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955CD"/>
    <w:multiLevelType w:val="hybridMultilevel"/>
    <w:tmpl w:val="AE82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C26E9E"/>
    <w:multiLevelType w:val="hybridMultilevel"/>
    <w:tmpl w:val="FD4CCEE6"/>
    <w:lvl w:ilvl="0" w:tplc="A58C8B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B1E87"/>
    <w:multiLevelType w:val="hybridMultilevel"/>
    <w:tmpl w:val="14E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A0131"/>
    <w:multiLevelType w:val="hybridMultilevel"/>
    <w:tmpl w:val="E39A49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2C3379"/>
    <w:multiLevelType w:val="hybridMultilevel"/>
    <w:tmpl w:val="D1C40D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C31598F"/>
    <w:multiLevelType w:val="hybridMultilevel"/>
    <w:tmpl w:val="2E46B5F8"/>
    <w:lvl w:ilvl="0" w:tplc="A3EE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50A6E"/>
    <w:multiLevelType w:val="multilevel"/>
    <w:tmpl w:val="B88A2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2" w15:restartNumberingAfterBreak="0">
    <w:nsid w:val="6C9D1EC6"/>
    <w:multiLevelType w:val="hybridMultilevel"/>
    <w:tmpl w:val="F29AA0B2"/>
    <w:lvl w:ilvl="0" w:tplc="957A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82603"/>
    <w:multiLevelType w:val="multilevel"/>
    <w:tmpl w:val="DFC048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4" w15:restartNumberingAfterBreak="0">
    <w:nsid w:val="6E1326B9"/>
    <w:multiLevelType w:val="hybridMultilevel"/>
    <w:tmpl w:val="70F4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56BB8"/>
    <w:multiLevelType w:val="hybridMultilevel"/>
    <w:tmpl w:val="C70A47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6A53DB"/>
    <w:multiLevelType w:val="hybridMultilevel"/>
    <w:tmpl w:val="24D2019E"/>
    <w:lvl w:ilvl="0" w:tplc="DA6E6786">
      <w:start w:val="1"/>
      <w:numFmt w:val="decimal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29"/>
  </w:num>
  <w:num w:numId="5">
    <w:abstractNumId w:val="42"/>
  </w:num>
  <w:num w:numId="6">
    <w:abstractNumId w:val="31"/>
  </w:num>
  <w:num w:numId="7">
    <w:abstractNumId w:val="15"/>
  </w:num>
  <w:num w:numId="8">
    <w:abstractNumId w:val="18"/>
  </w:num>
  <w:num w:numId="9">
    <w:abstractNumId w:val="2"/>
  </w:num>
  <w:num w:numId="10">
    <w:abstractNumId w:val="14"/>
  </w:num>
  <w:num w:numId="11">
    <w:abstractNumId w:val="27"/>
  </w:num>
  <w:num w:numId="12">
    <w:abstractNumId w:val="0"/>
  </w:num>
  <w:num w:numId="13">
    <w:abstractNumId w:val="8"/>
  </w:num>
  <w:num w:numId="14">
    <w:abstractNumId w:val="17"/>
  </w:num>
  <w:num w:numId="15">
    <w:abstractNumId w:val="37"/>
  </w:num>
  <w:num w:numId="16">
    <w:abstractNumId w:val="22"/>
  </w:num>
  <w:num w:numId="17">
    <w:abstractNumId w:val="36"/>
  </w:num>
  <w:num w:numId="18">
    <w:abstractNumId w:val="40"/>
  </w:num>
  <w:num w:numId="19">
    <w:abstractNumId w:val="46"/>
  </w:num>
  <w:num w:numId="20">
    <w:abstractNumId w:val="30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25"/>
  </w:num>
  <w:num w:numId="26">
    <w:abstractNumId w:val="45"/>
  </w:num>
  <w:num w:numId="27">
    <w:abstractNumId w:val="44"/>
  </w:num>
  <w:num w:numId="28">
    <w:abstractNumId w:val="35"/>
  </w:num>
  <w:num w:numId="29">
    <w:abstractNumId w:val="28"/>
  </w:num>
  <w:num w:numId="30">
    <w:abstractNumId w:val="19"/>
  </w:num>
  <w:num w:numId="31">
    <w:abstractNumId w:val="12"/>
  </w:num>
  <w:num w:numId="32">
    <w:abstractNumId w:val="6"/>
  </w:num>
  <w:num w:numId="33">
    <w:abstractNumId w:val="43"/>
  </w:num>
  <w:num w:numId="34">
    <w:abstractNumId w:val="41"/>
  </w:num>
  <w:num w:numId="35">
    <w:abstractNumId w:val="26"/>
  </w:num>
  <w:num w:numId="36">
    <w:abstractNumId w:val="7"/>
  </w:num>
  <w:num w:numId="37">
    <w:abstractNumId w:val="3"/>
  </w:num>
  <w:num w:numId="38">
    <w:abstractNumId w:val="39"/>
  </w:num>
  <w:num w:numId="39">
    <w:abstractNumId w:val="9"/>
  </w:num>
  <w:num w:numId="40">
    <w:abstractNumId w:val="32"/>
  </w:num>
  <w:num w:numId="41">
    <w:abstractNumId w:val="13"/>
  </w:num>
  <w:num w:numId="42">
    <w:abstractNumId w:val="24"/>
  </w:num>
  <w:num w:numId="43">
    <w:abstractNumId w:val="10"/>
  </w:num>
  <w:num w:numId="44">
    <w:abstractNumId w:val="16"/>
  </w:num>
  <w:num w:numId="45">
    <w:abstractNumId w:val="38"/>
  </w:num>
  <w:num w:numId="46">
    <w:abstractNumId w:val="34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B2F74"/>
    <w:rsid w:val="00105499"/>
    <w:rsid w:val="00166B12"/>
    <w:rsid w:val="00196034"/>
    <w:rsid w:val="001B47AB"/>
    <w:rsid w:val="00201180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A0FAB"/>
    <w:rsid w:val="004A72E1"/>
    <w:rsid w:val="004C65E4"/>
    <w:rsid w:val="004E1717"/>
    <w:rsid w:val="004F75CD"/>
    <w:rsid w:val="005273D6"/>
    <w:rsid w:val="00530958"/>
    <w:rsid w:val="00536344"/>
    <w:rsid w:val="005571CF"/>
    <w:rsid w:val="0059707E"/>
    <w:rsid w:val="00634DEC"/>
    <w:rsid w:val="00647A22"/>
    <w:rsid w:val="00667E91"/>
    <w:rsid w:val="0068356C"/>
    <w:rsid w:val="006859E5"/>
    <w:rsid w:val="007262EC"/>
    <w:rsid w:val="00773BB4"/>
    <w:rsid w:val="00806147"/>
    <w:rsid w:val="008508ED"/>
    <w:rsid w:val="008929C4"/>
    <w:rsid w:val="0089791B"/>
    <w:rsid w:val="00904EBE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87B11"/>
    <w:rsid w:val="00B714D9"/>
    <w:rsid w:val="00B730DA"/>
    <w:rsid w:val="00BA03F7"/>
    <w:rsid w:val="00BA0A63"/>
    <w:rsid w:val="00BF02A8"/>
    <w:rsid w:val="00C86893"/>
    <w:rsid w:val="00D11F39"/>
    <w:rsid w:val="00D25D31"/>
    <w:rsid w:val="00DB0B6A"/>
    <w:rsid w:val="00DE0395"/>
    <w:rsid w:val="00DE4EA8"/>
    <w:rsid w:val="00E42158"/>
    <w:rsid w:val="00E81C28"/>
    <w:rsid w:val="00E95A74"/>
    <w:rsid w:val="00EA0844"/>
    <w:rsid w:val="00EA0A21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092C-66D3-4B0E-A2E0-F764C45A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Barbara Noch</cp:lastModifiedBy>
  <cp:revision>2</cp:revision>
  <cp:lastPrinted>2016-09-08T10:40:00Z</cp:lastPrinted>
  <dcterms:created xsi:type="dcterms:W3CDTF">2018-01-25T10:10:00Z</dcterms:created>
  <dcterms:modified xsi:type="dcterms:W3CDTF">2018-01-25T10:10:00Z</dcterms:modified>
</cp:coreProperties>
</file>